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AB83" w14:textId="77777777" w:rsidR="00762F1A" w:rsidRDefault="00762F1A" w:rsidP="00762F1A">
      <w:pPr>
        <w:pStyle w:val="Title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BOARD OF COMMISSIONERS</w:t>
      </w:r>
    </w:p>
    <w:p w14:paraId="46DD982E" w14:textId="77777777" w:rsidR="00762F1A" w:rsidRDefault="00762F1A" w:rsidP="00762F1A">
      <w:pPr>
        <w:jc w:val="center"/>
        <w:rPr>
          <w:b/>
          <w:bCs/>
        </w:rPr>
      </w:pPr>
      <w:r>
        <w:rPr>
          <w:b/>
          <w:bCs/>
        </w:rPr>
        <w:t>COFFEE COUNTY ADMINISTRATIVE PLAZA</w:t>
      </w:r>
    </w:p>
    <w:p w14:paraId="3E240383" w14:textId="77777777" w:rsidR="00762F1A" w:rsidRDefault="00762F1A" w:rsidP="00762F1A">
      <w:pPr>
        <w:pStyle w:val="Heading1"/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June 28, 2022 @ 6:00 p.m.</w:t>
      </w:r>
    </w:p>
    <w:p w14:paraId="06A79A86" w14:textId="77777777" w:rsidR="00762F1A" w:rsidRPr="00435A9E" w:rsidRDefault="00762F1A" w:rsidP="00762F1A">
      <w:pPr>
        <w:tabs>
          <w:tab w:val="left" w:pos="1530"/>
          <w:tab w:val="left" w:pos="4680"/>
        </w:tabs>
        <w:jc w:val="center"/>
        <w:rPr>
          <w:b/>
        </w:rPr>
      </w:pPr>
      <w:r>
        <w:rPr>
          <w:b/>
          <w:u w:val="single"/>
        </w:rPr>
        <w:t>A</w:t>
      </w:r>
      <w:r>
        <w:rPr>
          <w:b/>
        </w:rPr>
        <w:t xml:space="preserve"> </w:t>
      </w:r>
      <w:r>
        <w:rPr>
          <w:b/>
          <w:u w:val="single"/>
        </w:rPr>
        <w:t>G</w:t>
      </w:r>
      <w:r>
        <w:rPr>
          <w:b/>
        </w:rPr>
        <w:t xml:space="preserve"> </w:t>
      </w:r>
      <w:r>
        <w:rPr>
          <w:b/>
          <w:u w:val="single"/>
        </w:rPr>
        <w:t>E</w:t>
      </w:r>
      <w:r>
        <w:rPr>
          <w:b/>
        </w:rPr>
        <w:t xml:space="preserve"> </w:t>
      </w:r>
      <w:r>
        <w:rPr>
          <w:b/>
          <w:u w:val="single"/>
        </w:rPr>
        <w:t>N</w:t>
      </w:r>
      <w:r>
        <w:rPr>
          <w:b/>
        </w:rPr>
        <w:t xml:space="preserve"> </w:t>
      </w:r>
      <w:r>
        <w:rPr>
          <w:b/>
          <w:u w:val="single"/>
        </w:rPr>
        <w:t>D</w:t>
      </w:r>
      <w:r>
        <w:rPr>
          <w:b/>
        </w:rPr>
        <w:t xml:space="preserve"> </w:t>
      </w:r>
      <w:r>
        <w:rPr>
          <w:b/>
          <w:u w:val="single"/>
        </w:rPr>
        <w:t xml:space="preserve">A </w:t>
      </w:r>
      <w:r w:rsidR="001F4F53">
        <w:rPr>
          <w:b/>
          <w:u w:val="single"/>
        </w:rPr>
        <w:t>(REVISED)</w:t>
      </w:r>
    </w:p>
    <w:p w14:paraId="66DFC9AA" w14:textId="77777777" w:rsidR="00762F1A" w:rsidRDefault="00762F1A" w:rsidP="00762F1A">
      <w:pPr>
        <w:tabs>
          <w:tab w:val="left" w:pos="1530"/>
          <w:tab w:val="left" w:pos="4680"/>
        </w:tabs>
        <w:jc w:val="center"/>
        <w:rPr>
          <w:b/>
        </w:rPr>
      </w:pPr>
    </w:p>
    <w:p w14:paraId="3248676F" w14:textId="77777777" w:rsidR="00762F1A" w:rsidRDefault="00762F1A" w:rsidP="00762F1A">
      <w:pPr>
        <w:pStyle w:val="Caption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Sheriff Proclaims Commission Open for Business</w:t>
      </w:r>
    </w:p>
    <w:p w14:paraId="1EB4DDA6" w14:textId="77777777" w:rsidR="00762F1A" w:rsidRPr="00B90634" w:rsidRDefault="00762F1A" w:rsidP="00762F1A"/>
    <w:p w14:paraId="1BA7F85B" w14:textId="77777777" w:rsidR="00762F1A" w:rsidRDefault="00762F1A" w:rsidP="00762F1A">
      <w:pPr>
        <w:numPr>
          <w:ilvl w:val="0"/>
          <w:numId w:val="1"/>
        </w:numPr>
        <w:jc w:val="both"/>
      </w:pPr>
      <w:r>
        <w:t>Invocation</w:t>
      </w:r>
    </w:p>
    <w:p w14:paraId="15EF86BD" w14:textId="77777777" w:rsidR="00762F1A" w:rsidRDefault="00762F1A" w:rsidP="00762F1A">
      <w:pPr>
        <w:ind w:left="720"/>
        <w:jc w:val="both"/>
      </w:pPr>
    </w:p>
    <w:p w14:paraId="2110C5AC" w14:textId="77777777" w:rsidR="00762F1A" w:rsidRDefault="00762F1A" w:rsidP="00762F1A">
      <w:pPr>
        <w:pStyle w:val="Heading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 to the Flag</w:t>
      </w:r>
    </w:p>
    <w:p w14:paraId="1B7C1621" w14:textId="77777777" w:rsidR="00762F1A" w:rsidRPr="00B90634" w:rsidRDefault="00762F1A" w:rsidP="00762F1A"/>
    <w:p w14:paraId="02699DC6" w14:textId="77777777" w:rsidR="00762F1A" w:rsidRDefault="00762F1A" w:rsidP="00762F1A">
      <w:pPr>
        <w:numPr>
          <w:ilvl w:val="0"/>
          <w:numId w:val="1"/>
        </w:numPr>
        <w:jc w:val="both"/>
      </w:pPr>
      <w:r>
        <w:t>Roll Call</w:t>
      </w:r>
    </w:p>
    <w:p w14:paraId="28D667BC" w14:textId="77777777" w:rsidR="00762F1A" w:rsidRDefault="00762F1A" w:rsidP="00762F1A">
      <w:pPr>
        <w:pStyle w:val="ListParagraph"/>
      </w:pPr>
    </w:p>
    <w:p w14:paraId="4456509F" w14:textId="77777777" w:rsidR="00762F1A" w:rsidRDefault="00762F1A" w:rsidP="00762F1A">
      <w:pPr>
        <w:numPr>
          <w:ilvl w:val="0"/>
          <w:numId w:val="1"/>
        </w:numPr>
        <w:jc w:val="both"/>
      </w:pPr>
      <w:r>
        <w:t>Approve agenda.</w:t>
      </w:r>
    </w:p>
    <w:p w14:paraId="3E5FAC84" w14:textId="77777777" w:rsidR="00762F1A" w:rsidRDefault="00762F1A" w:rsidP="00762F1A">
      <w:pPr>
        <w:pStyle w:val="ListParagraph"/>
      </w:pPr>
    </w:p>
    <w:p w14:paraId="776A2C1A" w14:textId="77777777" w:rsidR="00762F1A" w:rsidRDefault="00762F1A" w:rsidP="00762F1A">
      <w:pPr>
        <w:numPr>
          <w:ilvl w:val="0"/>
          <w:numId w:val="1"/>
        </w:numPr>
        <w:jc w:val="both"/>
      </w:pPr>
      <w:r>
        <w:t>Public Comments</w:t>
      </w:r>
    </w:p>
    <w:p w14:paraId="3F2ACDB8" w14:textId="77777777" w:rsidR="00762F1A" w:rsidRDefault="00762F1A" w:rsidP="00762F1A">
      <w:pPr>
        <w:ind w:left="720"/>
        <w:jc w:val="both"/>
      </w:pPr>
    </w:p>
    <w:p w14:paraId="6822D173" w14:textId="77777777" w:rsidR="00762F1A" w:rsidRDefault="00762F1A" w:rsidP="00762F1A">
      <w:pPr>
        <w:numPr>
          <w:ilvl w:val="0"/>
          <w:numId w:val="1"/>
        </w:numPr>
        <w:jc w:val="both"/>
      </w:pPr>
      <w:r>
        <w:t>Review and approval of the minutes of previous meeting.</w:t>
      </w:r>
    </w:p>
    <w:p w14:paraId="1ACA1F2B" w14:textId="77777777" w:rsidR="00762F1A" w:rsidRDefault="00762F1A" w:rsidP="00762F1A">
      <w:pPr>
        <w:pStyle w:val="ListParagraph"/>
        <w:ind w:left="1080"/>
        <w:jc w:val="both"/>
      </w:pPr>
    </w:p>
    <w:p w14:paraId="571A67CC" w14:textId="77777777" w:rsidR="00762F1A" w:rsidRDefault="00762F1A" w:rsidP="00762F1A">
      <w:pPr>
        <w:numPr>
          <w:ilvl w:val="0"/>
          <w:numId w:val="1"/>
        </w:numPr>
      </w:pPr>
      <w:r>
        <w:t>Resolution of Memorial, Sympathy and Commendation</w:t>
      </w:r>
    </w:p>
    <w:p w14:paraId="2B0CD946" w14:textId="77777777" w:rsidR="00762F1A" w:rsidRDefault="00762F1A" w:rsidP="00762F1A">
      <w:pPr>
        <w:pStyle w:val="ListParagraph"/>
      </w:pPr>
    </w:p>
    <w:p w14:paraId="26F815F1" w14:textId="77777777" w:rsidR="00762F1A" w:rsidRDefault="00762F1A" w:rsidP="00762F1A">
      <w:pPr>
        <w:pStyle w:val="ListParagraph"/>
        <w:numPr>
          <w:ilvl w:val="0"/>
          <w:numId w:val="1"/>
        </w:numPr>
      </w:pPr>
      <w:r>
        <w:t>Elections, Appointments and Confirmations</w:t>
      </w:r>
    </w:p>
    <w:p w14:paraId="166E8B48" w14:textId="77777777" w:rsidR="00762F1A" w:rsidRDefault="00762F1A" w:rsidP="00762F1A">
      <w:pPr>
        <w:ind w:left="1845"/>
      </w:pPr>
    </w:p>
    <w:p w14:paraId="29E1FCA2" w14:textId="77777777" w:rsidR="00762F1A" w:rsidRDefault="00762F1A" w:rsidP="00762F1A">
      <w:pPr>
        <w:pStyle w:val="ListParagraph"/>
        <w:numPr>
          <w:ilvl w:val="0"/>
          <w:numId w:val="1"/>
        </w:numPr>
      </w:pPr>
      <w:r>
        <w:t>Unfinished Business</w:t>
      </w:r>
    </w:p>
    <w:p w14:paraId="5DA5A486" w14:textId="77777777" w:rsidR="00762F1A" w:rsidRDefault="00762F1A" w:rsidP="00762F1A">
      <w:pPr>
        <w:ind w:left="720"/>
      </w:pPr>
    </w:p>
    <w:p w14:paraId="36A58212" w14:textId="77777777" w:rsidR="009C68F1" w:rsidRDefault="00762F1A" w:rsidP="009C68F1">
      <w:pPr>
        <w:pStyle w:val="ListParagraph"/>
        <w:numPr>
          <w:ilvl w:val="0"/>
          <w:numId w:val="1"/>
        </w:numPr>
      </w:pPr>
      <w:r>
        <w:t>New Business</w:t>
      </w:r>
    </w:p>
    <w:p w14:paraId="067BBAC5" w14:textId="77777777" w:rsidR="00E014E4" w:rsidRDefault="009C68F1" w:rsidP="00E014E4">
      <w:pPr>
        <w:ind w:firstLine="720"/>
      </w:pPr>
      <w:r>
        <w:t xml:space="preserve">a.   </w:t>
      </w:r>
      <w:r w:rsidR="00CE4643">
        <w:t xml:space="preserve"> </w:t>
      </w:r>
      <w:r>
        <w:t>Resolution 2022-</w:t>
      </w:r>
      <w:r w:rsidR="00E014E4">
        <w:t>22</w:t>
      </w:r>
      <w:r>
        <w:t xml:space="preserve"> - Resolution to Construct a New Coffee County Consolidated </w:t>
      </w:r>
    </w:p>
    <w:p w14:paraId="53B8BCF4" w14:textId="77777777" w:rsidR="009C68F1" w:rsidRDefault="009C68F1" w:rsidP="00E014E4">
      <w:pPr>
        <w:ind w:left="405" w:firstLine="720"/>
      </w:pPr>
      <w:r>
        <w:t xml:space="preserve">Health </w:t>
      </w:r>
      <w:r w:rsidR="00E014E4">
        <w:t xml:space="preserve">Department in the </w:t>
      </w:r>
      <w:r>
        <w:t xml:space="preserve">Coffee County </w:t>
      </w:r>
      <w:proofErr w:type="gramStart"/>
      <w:r>
        <w:t>Joint Industrial park</w:t>
      </w:r>
      <w:proofErr w:type="gramEnd"/>
    </w:p>
    <w:p w14:paraId="7135CEFB" w14:textId="77777777" w:rsidR="00E014E4" w:rsidRDefault="00CE4643" w:rsidP="00442479">
      <w:pPr>
        <w:ind w:left="720"/>
      </w:pPr>
      <w:r>
        <w:t>b.</w:t>
      </w:r>
      <w:r w:rsidR="00442479">
        <w:t xml:space="preserve">    </w:t>
      </w:r>
      <w:r w:rsidR="00E014E4">
        <w:t xml:space="preserve">Resolution 2022-23 - Resolution to Increase the Level of Purchasing Authority of the  </w:t>
      </w:r>
    </w:p>
    <w:p w14:paraId="38525411" w14:textId="77777777" w:rsidR="00E014E4" w:rsidRDefault="00E014E4" w:rsidP="00E014E4">
      <w:pPr>
        <w:ind w:left="360"/>
      </w:pPr>
      <w:r>
        <w:tab/>
        <w:t xml:space="preserve">      </w:t>
      </w:r>
      <w:r w:rsidR="00442479">
        <w:t xml:space="preserve"> </w:t>
      </w:r>
      <w:r>
        <w:t>Coffee County Full Time Purchasing Agent</w:t>
      </w:r>
    </w:p>
    <w:p w14:paraId="496FE4C5" w14:textId="77777777" w:rsidR="00E014E4" w:rsidRDefault="00442479" w:rsidP="00442479">
      <w:pPr>
        <w:ind w:left="720"/>
      </w:pPr>
      <w:r>
        <w:t xml:space="preserve">c.    </w:t>
      </w:r>
      <w:r w:rsidR="00E014E4">
        <w:t>Budget Amendments</w:t>
      </w:r>
    </w:p>
    <w:p w14:paraId="64A8362D" w14:textId="77777777" w:rsidR="00281D76" w:rsidRDefault="00D56D19" w:rsidP="00442479">
      <w:pPr>
        <w:pStyle w:val="ListParagraph"/>
        <w:numPr>
          <w:ilvl w:val="0"/>
          <w:numId w:val="9"/>
        </w:numPr>
      </w:pPr>
      <w:r>
        <w:t>Revised General Fund, Ambulance and Capital Project Funds</w:t>
      </w:r>
    </w:p>
    <w:p w14:paraId="243349AC" w14:textId="77777777" w:rsidR="00D56D19" w:rsidRDefault="00D56D19" w:rsidP="00442479">
      <w:pPr>
        <w:pStyle w:val="ListParagraph"/>
        <w:numPr>
          <w:ilvl w:val="0"/>
          <w:numId w:val="9"/>
        </w:numPr>
      </w:pPr>
      <w:r>
        <w:t xml:space="preserve">Resolution 2022-24 – A Resolution making Appropriation for the Various Funds, Departments, Institutions, Offices and Agencies of Coffee County, Tennessee for the Fiscal Year beginning July 1, </w:t>
      </w:r>
      <w:proofErr w:type="gramStart"/>
      <w:r>
        <w:t>2022</w:t>
      </w:r>
      <w:proofErr w:type="gramEnd"/>
      <w:r>
        <w:t xml:space="preserve"> and ending June 30, 2023.</w:t>
      </w:r>
    </w:p>
    <w:p w14:paraId="5E9DFF7C" w14:textId="77777777" w:rsidR="00D56D19" w:rsidRDefault="00D56D19" w:rsidP="00442479">
      <w:pPr>
        <w:pStyle w:val="ListParagraph"/>
        <w:numPr>
          <w:ilvl w:val="0"/>
          <w:numId w:val="9"/>
        </w:numPr>
      </w:pPr>
      <w:r>
        <w:t>Resolution 2022-25 – Resolution Setting the Tax Levy in Coffee County, Tennessee for the Fiscal Year beginning July 1, 2022.</w:t>
      </w:r>
    </w:p>
    <w:p w14:paraId="6E5F1422" w14:textId="77777777" w:rsidR="00D56D19" w:rsidRDefault="00D56D19" w:rsidP="00442479">
      <w:pPr>
        <w:pStyle w:val="ListParagraph"/>
        <w:numPr>
          <w:ilvl w:val="0"/>
          <w:numId w:val="9"/>
        </w:numPr>
      </w:pPr>
      <w:r>
        <w:t xml:space="preserve">Resolution 2022-26 </w:t>
      </w:r>
      <w:r w:rsidR="00442479">
        <w:t>–</w:t>
      </w:r>
      <w:r>
        <w:t xml:space="preserve"> </w:t>
      </w:r>
      <w:r w:rsidR="00442479">
        <w:t>Resolution Rescinding Resolution 2021-38 which designated the site for the new Coffee County Animal Control Facility.</w:t>
      </w:r>
    </w:p>
    <w:p w14:paraId="50943F42" w14:textId="77777777" w:rsidR="001F4F53" w:rsidRDefault="001F4F53" w:rsidP="00442479">
      <w:pPr>
        <w:pStyle w:val="ListParagraph"/>
        <w:numPr>
          <w:ilvl w:val="0"/>
          <w:numId w:val="9"/>
        </w:numPr>
      </w:pPr>
      <w:r>
        <w:t>Resolution 2022-27 – Resolution to Increase the Compensation of the County Attorney.</w:t>
      </w:r>
    </w:p>
    <w:p w14:paraId="624B97D3" w14:textId="77777777" w:rsidR="00762F1A" w:rsidRDefault="00762F1A" w:rsidP="00762F1A"/>
    <w:p w14:paraId="090C531F" w14:textId="77777777" w:rsidR="00762F1A" w:rsidRDefault="00762F1A" w:rsidP="00762F1A">
      <w:pPr>
        <w:ind w:left="780"/>
      </w:pPr>
      <w:r>
        <w:t>*Report of standing committee and action thereon by the commission.</w:t>
      </w:r>
    </w:p>
    <w:p w14:paraId="38DD7B18" w14:textId="77777777" w:rsidR="00762F1A" w:rsidRDefault="00762F1A" w:rsidP="00762F1A">
      <w:pPr>
        <w:ind w:left="780"/>
      </w:pPr>
      <w:r>
        <w:t>*Report of special committees and action thereon by the commission.</w:t>
      </w:r>
    </w:p>
    <w:p w14:paraId="23C80F5A" w14:textId="77777777" w:rsidR="00762F1A" w:rsidRDefault="00762F1A" w:rsidP="00762F1A">
      <w:pPr>
        <w:pStyle w:val="ListParagraph"/>
        <w:ind w:left="780"/>
      </w:pPr>
    </w:p>
    <w:p w14:paraId="4D01BC0C" w14:textId="77777777" w:rsidR="00762F1A" w:rsidRDefault="00762F1A" w:rsidP="00442479">
      <w:pPr>
        <w:pStyle w:val="ListParagraph"/>
        <w:numPr>
          <w:ilvl w:val="0"/>
          <w:numId w:val="1"/>
        </w:numPr>
      </w:pPr>
      <w:r>
        <w:t>Statements &amp; Announcements</w:t>
      </w:r>
    </w:p>
    <w:p w14:paraId="5697F5B8" w14:textId="77777777" w:rsidR="00762F1A" w:rsidRDefault="00762F1A" w:rsidP="00762F1A"/>
    <w:p w14:paraId="1EBA7A20" w14:textId="77777777" w:rsidR="00700AD1" w:rsidRDefault="00762F1A" w:rsidP="00442479">
      <w:pPr>
        <w:pStyle w:val="ListParagraph"/>
        <w:numPr>
          <w:ilvl w:val="0"/>
          <w:numId w:val="1"/>
        </w:numPr>
      </w:pPr>
      <w:r>
        <w:t>Adjournment</w:t>
      </w:r>
    </w:p>
    <w:sectPr w:rsidR="00700AD1" w:rsidSect="001F4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15E"/>
    <w:multiLevelType w:val="multilevel"/>
    <w:tmpl w:val="8EEA18B2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B70F88"/>
    <w:multiLevelType w:val="multilevel"/>
    <w:tmpl w:val="8EEA18B2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F37118"/>
    <w:multiLevelType w:val="hybridMultilevel"/>
    <w:tmpl w:val="7E061D3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190"/>
    <w:multiLevelType w:val="multilevel"/>
    <w:tmpl w:val="8EEA18B2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513420"/>
    <w:multiLevelType w:val="hybridMultilevel"/>
    <w:tmpl w:val="8EEA18B2"/>
    <w:lvl w:ilvl="0" w:tplc="BF10725E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F4272E"/>
    <w:multiLevelType w:val="hybridMultilevel"/>
    <w:tmpl w:val="7FF2F9EC"/>
    <w:lvl w:ilvl="0" w:tplc="3F809B0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E446B"/>
    <w:multiLevelType w:val="multilevel"/>
    <w:tmpl w:val="5C8CE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405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74D3BAA"/>
    <w:multiLevelType w:val="multilevel"/>
    <w:tmpl w:val="5C8CE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405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692F0279"/>
    <w:multiLevelType w:val="hybridMultilevel"/>
    <w:tmpl w:val="092C2636"/>
    <w:lvl w:ilvl="0" w:tplc="BF10725E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8235068">
    <w:abstractNumId w:val="6"/>
  </w:num>
  <w:num w:numId="2" w16cid:durableId="777405328">
    <w:abstractNumId w:val="4"/>
  </w:num>
  <w:num w:numId="3" w16cid:durableId="799420802">
    <w:abstractNumId w:val="7"/>
  </w:num>
  <w:num w:numId="4" w16cid:durableId="890766580">
    <w:abstractNumId w:val="2"/>
  </w:num>
  <w:num w:numId="5" w16cid:durableId="831138467">
    <w:abstractNumId w:val="3"/>
  </w:num>
  <w:num w:numId="6" w16cid:durableId="327564418">
    <w:abstractNumId w:val="0"/>
  </w:num>
  <w:num w:numId="7" w16cid:durableId="1006440132">
    <w:abstractNumId w:val="1"/>
  </w:num>
  <w:num w:numId="8" w16cid:durableId="53965523">
    <w:abstractNumId w:val="8"/>
  </w:num>
  <w:num w:numId="9" w16cid:durableId="1507289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1A"/>
    <w:rsid w:val="001F4F53"/>
    <w:rsid w:val="002111BD"/>
    <w:rsid w:val="00281D76"/>
    <w:rsid w:val="00442479"/>
    <w:rsid w:val="00563885"/>
    <w:rsid w:val="006344ED"/>
    <w:rsid w:val="00700AD1"/>
    <w:rsid w:val="0074391F"/>
    <w:rsid w:val="00762F1A"/>
    <w:rsid w:val="00985075"/>
    <w:rsid w:val="009C68F1"/>
    <w:rsid w:val="009E5798"/>
    <w:rsid w:val="00AD29EA"/>
    <w:rsid w:val="00B95D24"/>
    <w:rsid w:val="00CE4643"/>
    <w:rsid w:val="00D56D19"/>
    <w:rsid w:val="00E014E4"/>
    <w:rsid w:val="00E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820"/>
  <w15:chartTrackingRefBased/>
  <w15:docId w15:val="{BAAA0A96-577D-4C65-AE0C-C4ED6D6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F1A"/>
    <w:pPr>
      <w:keepNext/>
      <w:jc w:val="center"/>
      <w:outlineLvl w:val="0"/>
    </w:pPr>
    <w:rPr>
      <w:rFonts w:ascii="Book Antiqua" w:hAnsi="Book Antiqua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62F1A"/>
    <w:pPr>
      <w:keepNext/>
      <w:outlineLvl w:val="2"/>
    </w:pPr>
    <w:rPr>
      <w:rFonts w:ascii="Century Gothic" w:hAnsi="Century Goth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F1A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2F1A"/>
    <w:rPr>
      <w:rFonts w:ascii="Century Gothic" w:eastAsia="Times New Roman" w:hAnsi="Century Gothic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62F1A"/>
    <w:pPr>
      <w:jc w:val="center"/>
    </w:pPr>
    <w:rPr>
      <w:rFonts w:ascii="Bookman Old Style" w:hAnsi="Bookman Old Style"/>
      <w:b/>
      <w:szCs w:val="20"/>
    </w:rPr>
  </w:style>
  <w:style w:type="character" w:customStyle="1" w:styleId="TitleChar">
    <w:name w:val="Title Char"/>
    <w:basedOn w:val="DefaultParagraphFont"/>
    <w:link w:val="Title"/>
    <w:rsid w:val="00762F1A"/>
    <w:rPr>
      <w:rFonts w:ascii="Bookman Old Style" w:eastAsia="Times New Roman" w:hAnsi="Bookman Old Style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762F1A"/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76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Lucky Knott</cp:lastModifiedBy>
  <cp:revision>2</cp:revision>
  <dcterms:created xsi:type="dcterms:W3CDTF">2022-06-27T21:41:00Z</dcterms:created>
  <dcterms:modified xsi:type="dcterms:W3CDTF">2022-06-27T21:41:00Z</dcterms:modified>
</cp:coreProperties>
</file>